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18" w:rsidRDefault="00D86418" w:rsidP="00D86418"/>
    <w:p w:rsidR="00D86418" w:rsidRDefault="00D86418" w:rsidP="00D86418"/>
    <w:p w:rsidR="00D86418" w:rsidRDefault="00D86418" w:rsidP="00D86418"/>
    <w:p w:rsidR="00D86418" w:rsidRPr="00B961FE" w:rsidRDefault="00D86418" w:rsidP="00D86418">
      <w:pPr>
        <w:rPr>
          <w:rFonts w:asciiTheme="majorBidi" w:hAnsiTheme="majorBidi" w:cstheme="majorBidi"/>
          <w:sz w:val="32"/>
          <w:szCs w:val="32"/>
        </w:rPr>
      </w:pPr>
    </w:p>
    <w:p w:rsidR="00D86418" w:rsidRDefault="00E45A40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НИЖЕГОРОДСКИЙ ГОСУДАРСТВЕННЫЙ УНИВЕРСИТЕТ ИМ. Н.И. ЛОБАЧЕВСКОГО</w:t>
      </w:r>
    </w:p>
    <w:p w:rsidR="00E45A40" w:rsidRDefault="00E45A40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:rsidR="00D86418" w:rsidRDefault="00D86418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noProof/>
          <w:color w:val="075EA5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15030" cy="1012825"/>
            <wp:effectExtent l="19050" t="0" r="0" b="0"/>
            <wp:wrapSquare wrapText="bothSides"/>
            <wp:docPr id="2" name="Рисунок 0" descr="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0.png"/>
                    <pic:cNvPicPr/>
                  </pic:nvPicPr>
                  <pic:blipFill>
                    <a:blip r:embed="rId8" cstate="print">
                      <a:lum contrast="10000"/>
                    </a:blip>
                    <a:srcRect t="18235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ЮРИДИЧ</w:t>
      </w:r>
      <w:r w:rsidR="00FB617C">
        <w:rPr>
          <w:rFonts w:asciiTheme="majorBidi" w:hAnsiTheme="majorBidi" w:cstheme="majorBidi"/>
          <w:b/>
          <w:bCs/>
          <w:color w:val="075EA5"/>
          <w:sz w:val="32"/>
          <w:szCs w:val="32"/>
        </w:rPr>
        <w:t>Е</w:t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СКИЙ ФАКУЛЬТЕТ</w:t>
      </w:r>
    </w:p>
    <w:p w:rsidR="00E45A40" w:rsidRPr="00B961FE" w:rsidRDefault="00E45A40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:rsidR="00D86418" w:rsidRPr="00B961FE" w:rsidRDefault="00D86418" w:rsidP="00D86418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color w:val="075EA5"/>
          <w:sz w:val="32"/>
          <w:szCs w:val="32"/>
        </w:rPr>
        <w:t>Кафедра теории и истории государства и права</w:t>
      </w:r>
    </w:p>
    <w:p w:rsidR="00D86418" w:rsidRDefault="00D86418" w:rsidP="00D86418">
      <w:pPr>
        <w:rPr>
          <w:rFonts w:asciiTheme="majorBidi" w:hAnsiTheme="majorBidi" w:cstheme="majorBidi"/>
          <w:color w:val="075EA5"/>
          <w:sz w:val="32"/>
          <w:szCs w:val="32"/>
        </w:rPr>
      </w:pPr>
    </w:p>
    <w:p w:rsidR="00D86418" w:rsidRPr="00B961FE" w:rsidRDefault="00D86418" w:rsidP="00D86418">
      <w:pPr>
        <w:rPr>
          <w:rFonts w:asciiTheme="majorBidi" w:hAnsiTheme="majorBidi" w:cstheme="majorBidi"/>
          <w:color w:val="075EA5"/>
          <w:sz w:val="32"/>
          <w:szCs w:val="32"/>
        </w:rPr>
      </w:pPr>
    </w:p>
    <w:p w:rsidR="007A36A6" w:rsidRDefault="007A36A6" w:rsidP="00D86418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:rsidR="007A36A6" w:rsidRDefault="00D86418" w:rsidP="007A36A6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75EA5"/>
          <w:sz w:val="40"/>
          <w:szCs w:val="40"/>
        </w:rPr>
        <w:t>ИНФОРМАЦИОННОЕ ПИСЬМО</w:t>
      </w:r>
    </w:p>
    <w:p w:rsidR="007A36A6" w:rsidRPr="00B961FE" w:rsidRDefault="007A36A6" w:rsidP="00D86418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:rsidR="00D86418" w:rsidRPr="00B961FE" w:rsidRDefault="00FB617C" w:rsidP="00FB617C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Круглый стол </w:t>
      </w:r>
    </w:p>
    <w:p w:rsidR="00D86418" w:rsidRPr="00B961FE" w:rsidRDefault="00D86418" w:rsidP="00D86418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«Нетрадиционная религиозность как форма социальной активности в эпоху постмодерна»</w:t>
      </w:r>
    </w:p>
    <w:p w:rsidR="00E45A40" w:rsidRPr="00E45A40" w:rsidRDefault="00E45A40" w:rsidP="00E45A40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 xml:space="preserve">(по направлению </w:t>
      </w:r>
      <w:proofErr w:type="spellStart"/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>грантового</w:t>
      </w:r>
      <w:proofErr w:type="spellEnd"/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 xml:space="preserve"> исследования</w:t>
      </w:r>
      <w:r w:rsidRPr="00E45A40">
        <w:rPr>
          <w:rStyle w:val="a5"/>
          <w:rFonts w:asciiTheme="majorBidi" w:hAnsiTheme="majorBidi" w:cstheme="majorBidi"/>
          <w:i/>
          <w:color w:val="075EA5"/>
          <w:sz w:val="32"/>
          <w:szCs w:val="32"/>
        </w:rPr>
        <w:footnoteReference w:id="1"/>
      </w:r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 xml:space="preserve"> юридического факультета Университета Лобачевского)</w:t>
      </w:r>
    </w:p>
    <w:p w:rsidR="00D86418" w:rsidRDefault="00D86418" w:rsidP="00D86418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E45A40" w:rsidRDefault="00E45A40" w:rsidP="00D86418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:rsidR="00D86418" w:rsidRPr="00CE0A46" w:rsidRDefault="00D86418" w:rsidP="00D86418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CE0A46">
        <w:rPr>
          <w:rFonts w:asciiTheme="majorBidi" w:hAnsiTheme="majorBidi" w:cstheme="majorBidi"/>
          <w:b/>
          <w:bCs/>
          <w:color w:val="075EA5"/>
          <w:sz w:val="32"/>
          <w:szCs w:val="32"/>
        </w:rPr>
        <w:t>2</w:t>
      </w:r>
      <w:r w:rsidR="00A560CF">
        <w:rPr>
          <w:rFonts w:asciiTheme="majorBidi" w:hAnsiTheme="majorBidi" w:cstheme="majorBidi"/>
          <w:b/>
          <w:bCs/>
          <w:color w:val="075EA5"/>
          <w:sz w:val="32"/>
          <w:szCs w:val="32"/>
        </w:rPr>
        <w:t>0</w:t>
      </w:r>
      <w:r w:rsidRPr="00CE0A46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 </w:t>
      </w:r>
      <w:r w:rsidR="00A560CF">
        <w:rPr>
          <w:rFonts w:asciiTheme="majorBidi" w:hAnsiTheme="majorBidi" w:cstheme="majorBidi"/>
          <w:b/>
          <w:bCs/>
          <w:color w:val="075EA5"/>
          <w:sz w:val="32"/>
          <w:szCs w:val="32"/>
        </w:rPr>
        <w:t>ноября</w:t>
      </w:r>
      <w:r w:rsidRPr="00CE0A46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 2020 г.</w:t>
      </w:r>
    </w:p>
    <w:p w:rsidR="008E3BF9" w:rsidRDefault="008E3BF9" w:rsidP="00D86418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FB617C" w:rsidRDefault="00FB617C" w:rsidP="007A36A6">
      <w:pPr>
        <w:rPr>
          <w:rFonts w:asciiTheme="majorBidi" w:hAnsiTheme="majorBidi" w:cstheme="majorBidi"/>
          <w:color w:val="075EA5"/>
          <w:sz w:val="32"/>
          <w:szCs w:val="32"/>
        </w:rPr>
      </w:pPr>
    </w:p>
    <w:p w:rsidR="00E45A40" w:rsidRDefault="00E45A40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:rsidR="008E3BF9" w:rsidRDefault="00A3167C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Нижний Новгород</w:t>
      </w:r>
    </w:p>
    <w:p w:rsidR="00A3167C" w:rsidRDefault="00A3167C" w:rsidP="00A3167C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2020</w:t>
      </w:r>
      <w:r w:rsidRPr="00A3167C">
        <w:rPr>
          <w:rFonts w:asciiTheme="majorBidi" w:hAnsiTheme="majorBidi" w:cstheme="majorBidi"/>
          <w:color w:val="075EA5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75EA5"/>
          <w:sz w:val="32"/>
          <w:szCs w:val="32"/>
        </w:rPr>
        <w:t>г.</w:t>
      </w:r>
    </w:p>
    <w:p w:rsidR="00B1103A" w:rsidRDefault="0007051C" w:rsidP="007A36A6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7051C">
        <w:rPr>
          <w:rFonts w:asciiTheme="majorBidi" w:hAnsiTheme="majorBidi" w:cstheme="majorBidi"/>
          <w:i/>
          <w:iCs/>
          <w:sz w:val="28"/>
          <w:szCs w:val="28"/>
        </w:rPr>
        <w:lastRenderedPageBreak/>
        <w:t>Уважаемые коллеги</w:t>
      </w:r>
      <w:r>
        <w:rPr>
          <w:rFonts w:asciiTheme="majorBidi" w:hAnsiTheme="majorBidi" w:cstheme="majorBidi"/>
          <w:i/>
          <w:iCs/>
          <w:sz w:val="28"/>
          <w:szCs w:val="28"/>
        </w:rPr>
        <w:t>!</w:t>
      </w:r>
    </w:p>
    <w:p w:rsidR="0007051C" w:rsidRPr="0007051C" w:rsidRDefault="0007051C" w:rsidP="0007051C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B1103A" w:rsidRDefault="00647692" w:rsidP="007A36A6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Кафедра т</w:t>
      </w:r>
      <w:r w:rsidR="00B1103A">
        <w:rPr>
          <w:rFonts w:asciiTheme="majorBidi" w:hAnsiTheme="majorBidi" w:cstheme="majorBidi"/>
          <w:sz w:val="28"/>
          <w:szCs w:val="28"/>
        </w:rPr>
        <w:t xml:space="preserve">еории и истории государства и права юридического факультета ННГУ им. Н.И. Лобачевского </w:t>
      </w:r>
      <w:r w:rsidR="0007051C" w:rsidRPr="00647692">
        <w:rPr>
          <w:rFonts w:asciiTheme="majorBidi" w:hAnsiTheme="majorBidi" w:cstheme="majorBidi"/>
          <w:sz w:val="28"/>
          <w:szCs w:val="28"/>
        </w:rPr>
        <w:t>приглашает Вас</w:t>
      </w:r>
      <w:r w:rsidR="0007051C" w:rsidRPr="0007051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560CF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B110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560CF">
        <w:rPr>
          <w:rFonts w:asciiTheme="majorBidi" w:hAnsiTheme="majorBidi" w:cstheme="majorBidi"/>
          <w:b/>
          <w:bCs/>
          <w:sz w:val="28"/>
          <w:szCs w:val="28"/>
        </w:rPr>
        <w:t>ноября</w:t>
      </w:r>
      <w:r w:rsidRPr="00B1103A">
        <w:rPr>
          <w:rFonts w:asciiTheme="majorBidi" w:hAnsiTheme="majorBidi" w:cstheme="majorBidi"/>
          <w:b/>
          <w:bCs/>
          <w:sz w:val="28"/>
          <w:szCs w:val="28"/>
        </w:rPr>
        <w:t xml:space="preserve"> 2020 года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7051C" w:rsidRPr="00647692">
        <w:rPr>
          <w:rFonts w:asciiTheme="majorBidi" w:hAnsiTheme="majorBidi" w:cstheme="majorBidi"/>
          <w:sz w:val="28"/>
          <w:szCs w:val="28"/>
        </w:rPr>
        <w:t>принять участие</w:t>
      </w:r>
      <w:r w:rsidR="0007051C" w:rsidRPr="0007051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7051C" w:rsidRPr="00647692">
        <w:rPr>
          <w:rFonts w:asciiTheme="majorBidi" w:hAnsiTheme="majorBidi" w:cstheme="majorBidi"/>
          <w:sz w:val="28"/>
          <w:szCs w:val="28"/>
        </w:rPr>
        <w:t>в работе</w:t>
      </w:r>
      <w:r w:rsidR="00B1103A">
        <w:rPr>
          <w:rFonts w:asciiTheme="majorBidi" w:hAnsiTheme="majorBidi" w:cstheme="majorBidi"/>
          <w:sz w:val="28"/>
          <w:szCs w:val="28"/>
        </w:rPr>
        <w:t xml:space="preserve"> круглого стола на тему:</w:t>
      </w:r>
    </w:p>
    <w:p w:rsidR="004609F2" w:rsidRPr="00647692" w:rsidRDefault="004609F2" w:rsidP="006476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7692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B1103A" w:rsidRPr="00647692">
        <w:rPr>
          <w:rFonts w:asciiTheme="majorBidi" w:hAnsiTheme="majorBidi" w:cstheme="majorBidi"/>
          <w:b/>
          <w:bCs/>
          <w:sz w:val="28"/>
          <w:szCs w:val="28"/>
        </w:rPr>
        <w:t>Нетрадиционная религиозность как форма социальной активности в эпоху постмодерна</w:t>
      </w:r>
      <w:r w:rsidRPr="00647692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4609F2" w:rsidRDefault="004609F2" w:rsidP="00647692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609F2">
        <w:rPr>
          <w:rFonts w:asciiTheme="majorBidi" w:hAnsiTheme="majorBidi" w:cstheme="majorBidi"/>
          <w:i/>
          <w:iCs/>
          <w:sz w:val="28"/>
          <w:szCs w:val="28"/>
        </w:rPr>
        <w:t>На обсуждение выносятся следующие вопросы:</w:t>
      </w:r>
    </w:p>
    <w:p w:rsidR="004609F2" w:rsidRPr="00B126F2" w:rsidRDefault="004609F2" w:rsidP="00B126F2">
      <w:pPr>
        <w:pStyle w:val="a6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>Понятие «новые религиозные движения»</w:t>
      </w:r>
      <w:r w:rsidR="003310B3" w:rsidRPr="00B126F2">
        <w:rPr>
          <w:rFonts w:asciiTheme="majorBidi" w:hAnsiTheme="majorBidi" w:cstheme="majorBidi"/>
          <w:sz w:val="28"/>
          <w:szCs w:val="28"/>
        </w:rPr>
        <w:t>:</w:t>
      </w:r>
      <w:r w:rsidR="00447A2C" w:rsidRPr="00B126F2">
        <w:rPr>
          <w:rFonts w:asciiTheme="majorBidi" w:hAnsiTheme="majorBidi" w:cstheme="majorBidi"/>
          <w:sz w:val="28"/>
          <w:szCs w:val="28"/>
        </w:rPr>
        <w:t xml:space="preserve"> </w:t>
      </w:r>
      <w:r w:rsidR="003310B3" w:rsidRPr="00B126F2">
        <w:rPr>
          <w:rFonts w:asciiTheme="majorBidi" w:hAnsiTheme="majorBidi" w:cstheme="majorBidi"/>
          <w:sz w:val="28"/>
          <w:szCs w:val="28"/>
        </w:rPr>
        <w:t>подходы</w:t>
      </w:r>
      <w:r w:rsidR="00C427F4" w:rsidRPr="00B126F2">
        <w:rPr>
          <w:rFonts w:asciiTheme="majorBidi" w:hAnsiTheme="majorBidi" w:cstheme="majorBidi"/>
          <w:sz w:val="28"/>
          <w:szCs w:val="28"/>
        </w:rPr>
        <w:t xml:space="preserve"> к определению</w:t>
      </w:r>
      <w:r w:rsidRPr="00B126F2">
        <w:rPr>
          <w:rFonts w:asciiTheme="majorBidi" w:hAnsiTheme="majorBidi" w:cstheme="majorBidi"/>
          <w:sz w:val="28"/>
          <w:szCs w:val="28"/>
        </w:rPr>
        <w:t>;</w:t>
      </w:r>
    </w:p>
    <w:p w:rsidR="004609F2" w:rsidRPr="00475F9B" w:rsidRDefault="004609F2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75F9B">
        <w:rPr>
          <w:rFonts w:asciiTheme="majorBidi" w:hAnsiTheme="majorBidi" w:cstheme="majorBidi"/>
          <w:sz w:val="28"/>
          <w:szCs w:val="28"/>
        </w:rPr>
        <w:t>Соотношение понятий традиционные и нетрадиционные религи</w:t>
      </w:r>
      <w:r w:rsidR="00B126F2">
        <w:rPr>
          <w:rFonts w:asciiTheme="majorBidi" w:hAnsiTheme="majorBidi" w:cstheme="majorBidi"/>
          <w:sz w:val="28"/>
          <w:szCs w:val="28"/>
        </w:rPr>
        <w:t>и;</w:t>
      </w:r>
    </w:p>
    <w:p w:rsidR="004609F2" w:rsidRPr="00B126F2" w:rsidRDefault="00B126F2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="Times New Roman" w:hAnsi="Times New Roman" w:cs="Times New Roman"/>
          <w:sz w:val="28"/>
          <w:szCs w:val="28"/>
        </w:rPr>
        <w:t>Нетрадиционная религиозность как особая форма социальной активности</w:t>
      </w:r>
      <w:r w:rsidR="004609F2" w:rsidRPr="00B126F2">
        <w:rPr>
          <w:rFonts w:asciiTheme="majorBidi" w:hAnsiTheme="majorBidi" w:cstheme="majorBidi"/>
          <w:sz w:val="28"/>
          <w:szCs w:val="28"/>
        </w:rPr>
        <w:t>;</w:t>
      </w:r>
    </w:p>
    <w:p w:rsidR="004609F2" w:rsidRPr="00475F9B" w:rsidRDefault="00CF3426" w:rsidP="00CF3426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Альтернативные религии, р</w:t>
      </w:r>
      <w:r w:rsidRPr="00475F9B">
        <w:rPr>
          <w:rFonts w:asciiTheme="majorBidi" w:hAnsiTheme="majorBidi" w:cstheme="majorBidi"/>
          <w:sz w:val="28"/>
          <w:szCs w:val="28"/>
        </w:rPr>
        <w:t>елигиозные организации</w:t>
      </w:r>
      <w:r>
        <w:rPr>
          <w:rFonts w:asciiTheme="majorBidi" w:hAnsiTheme="majorBidi" w:cstheme="majorBidi"/>
          <w:sz w:val="28"/>
          <w:szCs w:val="28"/>
        </w:rPr>
        <w:t xml:space="preserve"> и движения</w:t>
      </w:r>
      <w:r w:rsidR="004609F2" w:rsidRPr="00475F9B">
        <w:rPr>
          <w:rFonts w:asciiTheme="majorBidi" w:hAnsiTheme="majorBidi" w:cstheme="majorBidi"/>
          <w:sz w:val="28"/>
          <w:szCs w:val="28"/>
        </w:rPr>
        <w:t xml:space="preserve"> </w:t>
      </w:r>
      <w:r w:rsidR="00B126F2">
        <w:rPr>
          <w:rFonts w:asciiTheme="majorBidi" w:hAnsiTheme="majorBidi" w:cstheme="majorBidi"/>
          <w:sz w:val="28"/>
          <w:szCs w:val="28"/>
        </w:rPr>
        <w:t xml:space="preserve">как явление </w:t>
      </w:r>
      <w:r w:rsidR="004609F2" w:rsidRPr="00475F9B">
        <w:rPr>
          <w:rFonts w:asciiTheme="majorBidi" w:hAnsiTheme="majorBidi" w:cstheme="majorBidi"/>
          <w:sz w:val="28"/>
          <w:szCs w:val="28"/>
        </w:rPr>
        <w:t xml:space="preserve">эпохи постмодерна; </w:t>
      </w:r>
    </w:p>
    <w:p w:rsidR="004609F2" w:rsidRDefault="004609F2" w:rsidP="00392F5E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75F9B">
        <w:rPr>
          <w:rFonts w:asciiTheme="majorBidi" w:hAnsiTheme="majorBidi" w:cstheme="majorBidi"/>
          <w:sz w:val="28"/>
          <w:szCs w:val="28"/>
        </w:rPr>
        <w:t>«</w:t>
      </w:r>
      <w:r w:rsidRPr="00D95DC1">
        <w:rPr>
          <w:rFonts w:asciiTheme="majorBidi" w:hAnsiTheme="majorBidi" w:cstheme="majorBidi"/>
          <w:sz w:val="28"/>
          <w:szCs w:val="28"/>
        </w:rPr>
        <w:t>Макаронные монстры» и другие</w:t>
      </w:r>
      <w:r w:rsidR="00392F5E" w:rsidRPr="00D95DC1">
        <w:rPr>
          <w:rFonts w:asciiTheme="majorBidi" w:hAnsiTheme="majorBidi" w:cstheme="majorBidi"/>
          <w:sz w:val="28"/>
          <w:szCs w:val="28"/>
        </w:rPr>
        <w:t xml:space="preserve"> современные</w:t>
      </w:r>
      <w:r w:rsidR="00392F5E">
        <w:rPr>
          <w:rFonts w:asciiTheme="majorBidi" w:hAnsiTheme="majorBidi" w:cstheme="majorBidi"/>
          <w:sz w:val="28"/>
          <w:szCs w:val="28"/>
        </w:rPr>
        <w:t xml:space="preserve"> нетрадиционные культы</w:t>
      </w:r>
      <w:r w:rsidR="00475F9B">
        <w:rPr>
          <w:rFonts w:asciiTheme="majorBidi" w:hAnsiTheme="majorBidi" w:cstheme="majorBidi"/>
          <w:sz w:val="28"/>
          <w:szCs w:val="28"/>
        </w:rPr>
        <w:t xml:space="preserve"> </w:t>
      </w:r>
      <w:r w:rsidRPr="00475F9B">
        <w:rPr>
          <w:rFonts w:asciiTheme="majorBidi" w:hAnsiTheme="majorBidi" w:cstheme="majorBidi"/>
          <w:sz w:val="28"/>
          <w:szCs w:val="28"/>
        </w:rPr>
        <w:t>как протест против традиционной культуры эпохи м</w:t>
      </w:r>
      <w:bookmarkStart w:id="0" w:name="_GoBack"/>
      <w:bookmarkEnd w:id="0"/>
      <w:r w:rsidRPr="00475F9B">
        <w:rPr>
          <w:rFonts w:asciiTheme="majorBidi" w:hAnsiTheme="majorBidi" w:cstheme="majorBidi"/>
          <w:sz w:val="28"/>
          <w:szCs w:val="28"/>
        </w:rPr>
        <w:t>одерна;</w:t>
      </w:r>
    </w:p>
    <w:p w:rsidR="00ED733C" w:rsidRPr="00475F9B" w:rsidRDefault="00ED733C" w:rsidP="00ED733C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D733C">
        <w:rPr>
          <w:rFonts w:asciiTheme="majorBidi" w:hAnsiTheme="majorBidi" w:cstheme="majorBidi"/>
          <w:sz w:val="28"/>
          <w:szCs w:val="28"/>
        </w:rPr>
        <w:t xml:space="preserve">Исторический контекст и причины возникновения </w:t>
      </w:r>
      <w:r>
        <w:rPr>
          <w:rFonts w:asciiTheme="majorBidi" w:hAnsiTheme="majorBidi" w:cstheme="majorBidi"/>
          <w:sz w:val="28"/>
          <w:szCs w:val="28"/>
        </w:rPr>
        <w:t xml:space="preserve">новых религиозных движений </w:t>
      </w:r>
      <w:r w:rsidRPr="00ED733C">
        <w:rPr>
          <w:rFonts w:asciiTheme="majorBidi" w:hAnsiTheme="majorBidi" w:cstheme="majorBidi"/>
          <w:sz w:val="28"/>
          <w:szCs w:val="28"/>
        </w:rPr>
        <w:t>в России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609F2" w:rsidRPr="00475F9B" w:rsidRDefault="00B126F2" w:rsidP="00B126F2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>Роль религиозных организаций как институтов гражданского общества в реализации социальной политики современного государства</w:t>
      </w:r>
      <w:r w:rsidR="004609F2" w:rsidRPr="00475F9B">
        <w:rPr>
          <w:rFonts w:asciiTheme="majorBidi" w:hAnsiTheme="majorBidi" w:cstheme="majorBidi"/>
          <w:sz w:val="28"/>
          <w:szCs w:val="28"/>
        </w:rPr>
        <w:t>;</w:t>
      </w:r>
    </w:p>
    <w:p w:rsidR="004609F2" w:rsidRDefault="004609F2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75F9B">
        <w:rPr>
          <w:rFonts w:asciiTheme="majorBidi" w:hAnsiTheme="majorBidi" w:cstheme="majorBidi"/>
          <w:sz w:val="28"/>
          <w:szCs w:val="28"/>
        </w:rPr>
        <w:t xml:space="preserve">Порядок </w:t>
      </w:r>
      <w:r w:rsidRPr="00B126F2">
        <w:rPr>
          <w:rFonts w:asciiTheme="majorBidi" w:hAnsiTheme="majorBidi" w:cstheme="majorBidi"/>
          <w:sz w:val="28"/>
          <w:szCs w:val="28"/>
        </w:rPr>
        <w:t>регистрации новых религиозных организаций</w:t>
      </w:r>
      <w:r w:rsidR="00C427F4" w:rsidRPr="00B126F2">
        <w:rPr>
          <w:rFonts w:asciiTheme="majorBidi" w:hAnsiTheme="majorBidi" w:cstheme="majorBidi"/>
          <w:sz w:val="28"/>
          <w:szCs w:val="28"/>
        </w:rPr>
        <w:t>: организационно-правовые аспекты</w:t>
      </w:r>
      <w:r w:rsidRPr="00B126F2">
        <w:rPr>
          <w:rFonts w:asciiTheme="majorBidi" w:hAnsiTheme="majorBidi" w:cstheme="majorBidi"/>
          <w:sz w:val="28"/>
          <w:szCs w:val="28"/>
        </w:rPr>
        <w:t>;</w:t>
      </w:r>
    </w:p>
    <w:p w:rsidR="00C427F4" w:rsidRPr="00B126F2" w:rsidRDefault="004C4FBC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>Проблемы правового регулирования</w:t>
      </w:r>
      <w:r w:rsidR="00C427F4" w:rsidRPr="00B126F2">
        <w:rPr>
          <w:rFonts w:asciiTheme="majorBidi" w:hAnsiTheme="majorBidi" w:cstheme="majorBidi"/>
          <w:sz w:val="28"/>
          <w:szCs w:val="28"/>
        </w:rPr>
        <w:t xml:space="preserve"> деятельности новых религиозных движений в Российской Федерации;</w:t>
      </w:r>
    </w:p>
    <w:p w:rsidR="00ED733C" w:rsidRPr="000659A2" w:rsidRDefault="008B56DD" w:rsidP="000659A2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 xml:space="preserve">Деятельность </w:t>
      </w:r>
      <w:r w:rsidR="00B126F2" w:rsidRPr="00B126F2">
        <w:rPr>
          <w:rFonts w:asciiTheme="majorBidi" w:hAnsiTheme="majorBidi" w:cstheme="majorBidi"/>
          <w:sz w:val="28"/>
          <w:szCs w:val="28"/>
        </w:rPr>
        <w:t xml:space="preserve">деструктивных </w:t>
      </w:r>
      <w:r w:rsidRPr="00B126F2">
        <w:rPr>
          <w:rFonts w:asciiTheme="majorBidi" w:hAnsiTheme="majorBidi" w:cstheme="majorBidi"/>
          <w:sz w:val="28"/>
          <w:szCs w:val="28"/>
        </w:rPr>
        <w:t>н</w:t>
      </w:r>
      <w:r w:rsidR="00C427F4" w:rsidRPr="00B126F2">
        <w:rPr>
          <w:rFonts w:asciiTheme="majorBidi" w:hAnsiTheme="majorBidi" w:cstheme="majorBidi"/>
          <w:sz w:val="28"/>
          <w:szCs w:val="28"/>
        </w:rPr>
        <w:t>овы</w:t>
      </w:r>
      <w:r w:rsidRPr="00B126F2">
        <w:rPr>
          <w:rFonts w:asciiTheme="majorBidi" w:hAnsiTheme="majorBidi" w:cstheme="majorBidi"/>
          <w:sz w:val="28"/>
          <w:szCs w:val="28"/>
        </w:rPr>
        <w:t>х религиозных</w:t>
      </w:r>
      <w:r w:rsidR="00C427F4" w:rsidRPr="00B126F2">
        <w:rPr>
          <w:rFonts w:asciiTheme="majorBidi" w:hAnsiTheme="majorBidi" w:cstheme="majorBidi"/>
          <w:sz w:val="28"/>
          <w:szCs w:val="28"/>
        </w:rPr>
        <w:t xml:space="preserve"> движени</w:t>
      </w:r>
      <w:r w:rsidRPr="00B126F2">
        <w:rPr>
          <w:rFonts w:asciiTheme="majorBidi" w:hAnsiTheme="majorBidi" w:cstheme="majorBidi"/>
          <w:sz w:val="28"/>
          <w:szCs w:val="28"/>
        </w:rPr>
        <w:t>й</w:t>
      </w:r>
      <w:r w:rsidR="00C427F4" w:rsidRPr="00B126F2">
        <w:rPr>
          <w:rFonts w:asciiTheme="majorBidi" w:hAnsiTheme="majorBidi" w:cstheme="majorBidi"/>
          <w:sz w:val="28"/>
          <w:szCs w:val="28"/>
        </w:rPr>
        <w:t xml:space="preserve"> и экстремизм: проблемы </w:t>
      </w:r>
      <w:r w:rsidRPr="00B126F2">
        <w:rPr>
          <w:rFonts w:asciiTheme="majorBidi" w:hAnsiTheme="majorBidi" w:cstheme="majorBidi"/>
          <w:sz w:val="28"/>
          <w:szCs w:val="28"/>
        </w:rPr>
        <w:t xml:space="preserve">правового регулирования и </w:t>
      </w:r>
      <w:proofErr w:type="spellStart"/>
      <w:r w:rsidRPr="00B126F2">
        <w:rPr>
          <w:rFonts w:asciiTheme="majorBidi" w:hAnsiTheme="majorBidi" w:cstheme="majorBidi"/>
          <w:sz w:val="28"/>
          <w:szCs w:val="28"/>
        </w:rPr>
        <w:t>правоприменения</w:t>
      </w:r>
      <w:proofErr w:type="spellEnd"/>
      <w:r w:rsidR="00C427F4" w:rsidRPr="00B126F2">
        <w:rPr>
          <w:rFonts w:asciiTheme="majorBidi" w:hAnsiTheme="majorBidi" w:cstheme="majorBidi"/>
          <w:sz w:val="28"/>
          <w:szCs w:val="28"/>
        </w:rPr>
        <w:t>;</w:t>
      </w:r>
    </w:p>
    <w:p w:rsidR="008B56DD" w:rsidRDefault="00D70D7F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 xml:space="preserve"> </w:t>
      </w:r>
      <w:r w:rsidR="00C12300" w:rsidRPr="00B126F2">
        <w:rPr>
          <w:rFonts w:asciiTheme="majorBidi" w:hAnsiTheme="majorBidi" w:cstheme="majorBidi"/>
          <w:sz w:val="28"/>
          <w:szCs w:val="28"/>
        </w:rPr>
        <w:t>Религиозный экстремизм и социальная активность новых религиозных движений;</w:t>
      </w:r>
    </w:p>
    <w:p w:rsidR="00ED733C" w:rsidRDefault="00ED733C" w:rsidP="00ED733C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D733C">
        <w:rPr>
          <w:rFonts w:asciiTheme="majorBidi" w:hAnsiTheme="majorBidi" w:cstheme="majorBidi"/>
          <w:sz w:val="28"/>
          <w:szCs w:val="28"/>
        </w:rPr>
        <w:t>Проблемы выявления деструктивных культов и противодействия религиозному экстремизму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ED733C" w:rsidRPr="00B126F2" w:rsidRDefault="00ED733C" w:rsidP="00ED733C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ED733C">
        <w:rPr>
          <w:rFonts w:asciiTheme="majorBidi" w:hAnsiTheme="majorBidi" w:cstheme="majorBidi"/>
          <w:sz w:val="28"/>
          <w:szCs w:val="28"/>
        </w:rPr>
        <w:t>Проблема обеспечения религиозной безопасности общества в условиях светского государства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D70D7F" w:rsidRPr="00B126F2" w:rsidRDefault="00D70D7F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 xml:space="preserve"> Новые религиозные движения и секты: проблемы соотношения</w:t>
      </w:r>
      <w:r w:rsidR="00B126F2" w:rsidRPr="00B126F2">
        <w:rPr>
          <w:rFonts w:asciiTheme="majorBidi" w:hAnsiTheme="majorBidi" w:cstheme="majorBidi"/>
          <w:sz w:val="28"/>
          <w:szCs w:val="28"/>
        </w:rPr>
        <w:t xml:space="preserve"> понятий</w:t>
      </w:r>
      <w:r w:rsidRPr="00B126F2">
        <w:rPr>
          <w:rFonts w:asciiTheme="majorBidi" w:hAnsiTheme="majorBidi" w:cstheme="majorBidi"/>
          <w:sz w:val="28"/>
          <w:szCs w:val="28"/>
        </w:rPr>
        <w:t>;</w:t>
      </w:r>
    </w:p>
    <w:p w:rsidR="00D70D7F" w:rsidRPr="00B126F2" w:rsidRDefault="00D70D7F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 xml:space="preserve"> Критерии </w:t>
      </w:r>
      <w:proofErr w:type="spellStart"/>
      <w:r w:rsidRPr="00B126F2">
        <w:rPr>
          <w:rFonts w:asciiTheme="majorBidi" w:hAnsiTheme="majorBidi" w:cstheme="majorBidi"/>
          <w:sz w:val="28"/>
          <w:szCs w:val="28"/>
        </w:rPr>
        <w:t>деструктивности</w:t>
      </w:r>
      <w:proofErr w:type="spellEnd"/>
      <w:r w:rsidRPr="00B126F2">
        <w:rPr>
          <w:rFonts w:asciiTheme="majorBidi" w:hAnsiTheme="majorBidi" w:cstheme="majorBidi"/>
          <w:sz w:val="28"/>
          <w:szCs w:val="28"/>
        </w:rPr>
        <w:t xml:space="preserve"> социальной активности новых религиозных движений: проблемы определения и правового закрепления;</w:t>
      </w:r>
    </w:p>
    <w:p w:rsidR="004609F2" w:rsidRPr="00475F9B" w:rsidRDefault="004609F2" w:rsidP="00392F5E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75F9B">
        <w:rPr>
          <w:rFonts w:asciiTheme="majorBidi" w:hAnsiTheme="majorBidi" w:cstheme="majorBidi"/>
          <w:sz w:val="28"/>
          <w:szCs w:val="28"/>
        </w:rPr>
        <w:t xml:space="preserve">Роль социальных сетей в организации и развитии новых </w:t>
      </w:r>
      <w:proofErr w:type="spellStart"/>
      <w:r w:rsidR="00392F5E">
        <w:rPr>
          <w:rFonts w:asciiTheme="majorBidi" w:hAnsiTheme="majorBidi" w:cstheme="majorBidi"/>
          <w:sz w:val="28"/>
          <w:szCs w:val="28"/>
        </w:rPr>
        <w:t>внеконфессиональных</w:t>
      </w:r>
      <w:proofErr w:type="spellEnd"/>
      <w:r w:rsidR="00392F5E">
        <w:rPr>
          <w:rFonts w:asciiTheme="majorBidi" w:hAnsiTheme="majorBidi" w:cstheme="majorBidi"/>
          <w:sz w:val="28"/>
          <w:szCs w:val="28"/>
        </w:rPr>
        <w:t xml:space="preserve"> религий</w:t>
      </w:r>
      <w:r w:rsidRPr="00475F9B">
        <w:rPr>
          <w:rFonts w:asciiTheme="majorBidi" w:hAnsiTheme="majorBidi" w:cstheme="majorBidi"/>
          <w:sz w:val="28"/>
          <w:szCs w:val="28"/>
        </w:rPr>
        <w:t>;</w:t>
      </w:r>
    </w:p>
    <w:p w:rsidR="004609F2" w:rsidRPr="00475F9B" w:rsidRDefault="00B126F2" w:rsidP="00B126F2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>Сетевая активность НРД как инструмент влияния на общество</w:t>
      </w:r>
      <w:r w:rsidR="004609F2" w:rsidRPr="00475F9B">
        <w:rPr>
          <w:rFonts w:asciiTheme="majorBidi" w:hAnsiTheme="majorBidi" w:cstheme="majorBidi"/>
          <w:sz w:val="28"/>
          <w:szCs w:val="28"/>
        </w:rPr>
        <w:t>;</w:t>
      </w:r>
    </w:p>
    <w:p w:rsidR="004609F2" w:rsidRPr="00475F9B" w:rsidRDefault="00447A2C" w:rsidP="00F74F0A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475F9B">
        <w:rPr>
          <w:rFonts w:asciiTheme="majorBidi" w:hAnsiTheme="majorBidi" w:cstheme="majorBidi"/>
          <w:sz w:val="28"/>
          <w:szCs w:val="28"/>
        </w:rPr>
        <w:lastRenderedPageBreak/>
        <w:t>Новые религиозные движения: осв</w:t>
      </w:r>
      <w:r w:rsidR="00392F5E">
        <w:rPr>
          <w:rFonts w:asciiTheme="majorBidi" w:hAnsiTheme="majorBidi" w:cstheme="majorBidi"/>
          <w:sz w:val="28"/>
          <w:szCs w:val="28"/>
        </w:rPr>
        <w:t>е</w:t>
      </w:r>
      <w:r w:rsidRPr="00475F9B">
        <w:rPr>
          <w:rFonts w:asciiTheme="majorBidi" w:hAnsiTheme="majorBidi" w:cstheme="majorBidi"/>
          <w:sz w:val="28"/>
          <w:szCs w:val="28"/>
        </w:rPr>
        <w:t xml:space="preserve">щение </w:t>
      </w:r>
      <w:r w:rsidR="00F74F0A">
        <w:rPr>
          <w:rFonts w:asciiTheme="majorBidi" w:hAnsiTheme="majorBidi" w:cstheme="majorBidi"/>
          <w:sz w:val="28"/>
          <w:szCs w:val="28"/>
        </w:rPr>
        <w:t xml:space="preserve">их деятельности </w:t>
      </w:r>
      <w:r w:rsidRPr="00475F9B">
        <w:rPr>
          <w:rFonts w:asciiTheme="majorBidi" w:hAnsiTheme="majorBidi" w:cstheme="majorBidi"/>
          <w:sz w:val="28"/>
          <w:szCs w:val="28"/>
        </w:rPr>
        <w:t xml:space="preserve">в </w:t>
      </w:r>
      <w:r w:rsidR="004609F2" w:rsidRPr="00475F9B">
        <w:rPr>
          <w:rFonts w:asciiTheme="majorBidi" w:hAnsiTheme="majorBidi" w:cstheme="majorBidi"/>
          <w:sz w:val="28"/>
          <w:szCs w:val="28"/>
        </w:rPr>
        <w:t>СМИ</w:t>
      </w:r>
      <w:r w:rsidRPr="00475F9B">
        <w:rPr>
          <w:rFonts w:asciiTheme="majorBidi" w:hAnsiTheme="majorBidi" w:cstheme="majorBidi"/>
          <w:sz w:val="28"/>
          <w:szCs w:val="28"/>
        </w:rPr>
        <w:t xml:space="preserve"> и кинематографе</w:t>
      </w:r>
      <w:r w:rsidR="004609F2" w:rsidRPr="00475F9B">
        <w:rPr>
          <w:rFonts w:asciiTheme="majorBidi" w:hAnsiTheme="majorBidi" w:cstheme="majorBidi"/>
          <w:sz w:val="28"/>
          <w:szCs w:val="28"/>
        </w:rPr>
        <w:t>;</w:t>
      </w:r>
    </w:p>
    <w:p w:rsidR="004609F2" w:rsidRPr="00475F9B" w:rsidRDefault="00475F9B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609F2" w:rsidRPr="00475F9B">
        <w:rPr>
          <w:rFonts w:asciiTheme="majorBidi" w:hAnsiTheme="majorBidi" w:cstheme="majorBidi"/>
          <w:sz w:val="28"/>
          <w:szCs w:val="28"/>
        </w:rPr>
        <w:t xml:space="preserve">Новые религиозные движения г. Нижнего Новгорода и </w:t>
      </w:r>
      <w:r w:rsidR="00B126F2">
        <w:rPr>
          <w:rFonts w:asciiTheme="majorBidi" w:hAnsiTheme="majorBidi" w:cstheme="majorBidi"/>
          <w:sz w:val="28"/>
          <w:szCs w:val="28"/>
        </w:rPr>
        <w:t xml:space="preserve">Нижегородской </w:t>
      </w:r>
      <w:r w:rsidR="004609F2" w:rsidRPr="00475F9B">
        <w:rPr>
          <w:rFonts w:asciiTheme="majorBidi" w:hAnsiTheme="majorBidi" w:cstheme="majorBidi"/>
          <w:sz w:val="28"/>
          <w:szCs w:val="28"/>
        </w:rPr>
        <w:t xml:space="preserve">области; </w:t>
      </w:r>
    </w:p>
    <w:p w:rsidR="004609F2" w:rsidRPr="00475F9B" w:rsidRDefault="00475F9B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609F2" w:rsidRPr="00475F9B">
        <w:rPr>
          <w:rFonts w:asciiTheme="majorBidi" w:hAnsiTheme="majorBidi" w:cstheme="majorBidi"/>
          <w:sz w:val="28"/>
          <w:szCs w:val="28"/>
        </w:rPr>
        <w:t>История возникновения новых религиозных движений на Нижегородской земле;</w:t>
      </w:r>
    </w:p>
    <w:p w:rsidR="004609F2" w:rsidRPr="00B126F2" w:rsidRDefault="00475F9B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26F2">
        <w:rPr>
          <w:rFonts w:asciiTheme="majorBidi" w:hAnsiTheme="majorBidi" w:cstheme="majorBidi"/>
          <w:sz w:val="28"/>
          <w:szCs w:val="28"/>
        </w:rPr>
        <w:t xml:space="preserve"> </w:t>
      </w:r>
      <w:r w:rsidR="00C12300" w:rsidRPr="00B126F2">
        <w:rPr>
          <w:rFonts w:asciiTheme="majorBidi" w:hAnsiTheme="majorBidi" w:cstheme="majorBidi"/>
          <w:sz w:val="28"/>
          <w:szCs w:val="28"/>
        </w:rPr>
        <w:t>Социальная активность</w:t>
      </w:r>
      <w:r w:rsidR="004609F2" w:rsidRPr="00B126F2">
        <w:rPr>
          <w:rFonts w:asciiTheme="majorBidi" w:hAnsiTheme="majorBidi" w:cstheme="majorBidi"/>
          <w:sz w:val="28"/>
          <w:szCs w:val="28"/>
        </w:rPr>
        <w:t xml:space="preserve"> нижегородских общин классического и нового типа (</w:t>
      </w:r>
      <w:proofErr w:type="spellStart"/>
      <w:r w:rsidR="004609F2" w:rsidRPr="00B126F2">
        <w:rPr>
          <w:rFonts w:asciiTheme="majorBidi" w:hAnsiTheme="majorBidi" w:cstheme="majorBidi"/>
          <w:sz w:val="28"/>
          <w:szCs w:val="28"/>
        </w:rPr>
        <w:t>вайшнавы</w:t>
      </w:r>
      <w:proofErr w:type="spellEnd"/>
      <w:r w:rsidR="004609F2" w:rsidRPr="00B126F2">
        <w:rPr>
          <w:rFonts w:asciiTheme="majorBidi" w:hAnsiTheme="majorBidi" w:cstheme="majorBidi"/>
          <w:sz w:val="28"/>
          <w:szCs w:val="28"/>
        </w:rPr>
        <w:t>, исмаилиты, кришнаиты и др.);</w:t>
      </w:r>
    </w:p>
    <w:p w:rsidR="004609F2" w:rsidRPr="00475F9B" w:rsidRDefault="00475F9B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609F2" w:rsidRPr="00475F9B">
        <w:rPr>
          <w:rFonts w:asciiTheme="majorBidi" w:hAnsiTheme="majorBidi" w:cstheme="majorBidi"/>
          <w:sz w:val="28"/>
          <w:szCs w:val="28"/>
        </w:rPr>
        <w:t>Культурный диалог между традиционными религиями и новыми религиозными движениями: проблемы и перспективы;</w:t>
      </w:r>
    </w:p>
    <w:p w:rsidR="004609F2" w:rsidRPr="006A6119" w:rsidRDefault="00475F9B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609F2" w:rsidRPr="00475F9B">
        <w:rPr>
          <w:rFonts w:asciiTheme="majorBidi" w:hAnsiTheme="majorBidi" w:cstheme="majorBidi"/>
          <w:sz w:val="28"/>
          <w:szCs w:val="28"/>
        </w:rPr>
        <w:t>Новые религиозные движения</w:t>
      </w:r>
      <w:r w:rsidR="00CF3426">
        <w:rPr>
          <w:rFonts w:asciiTheme="majorBidi" w:hAnsiTheme="majorBidi" w:cstheme="majorBidi"/>
          <w:sz w:val="28"/>
          <w:szCs w:val="28"/>
        </w:rPr>
        <w:t>,</w:t>
      </w:r>
      <w:r w:rsidR="004609F2" w:rsidRPr="00475F9B">
        <w:rPr>
          <w:rFonts w:asciiTheme="majorBidi" w:hAnsiTheme="majorBidi" w:cstheme="majorBidi"/>
          <w:sz w:val="28"/>
          <w:szCs w:val="28"/>
        </w:rPr>
        <w:t xml:space="preserve"> возникши</w:t>
      </w:r>
      <w:r w:rsidR="00447A2C" w:rsidRPr="00475F9B">
        <w:rPr>
          <w:rFonts w:asciiTheme="majorBidi" w:hAnsiTheme="majorBidi" w:cstheme="majorBidi"/>
          <w:sz w:val="28"/>
          <w:szCs w:val="28"/>
        </w:rPr>
        <w:t>е на почве традиционных религий;</w:t>
      </w:r>
    </w:p>
    <w:p w:rsidR="00447A2C" w:rsidRPr="006A6119" w:rsidRDefault="00475F9B" w:rsidP="00475F9B">
      <w:pPr>
        <w:pStyle w:val="a6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A6119">
        <w:rPr>
          <w:rFonts w:asciiTheme="majorBidi" w:hAnsiTheme="majorBidi" w:cstheme="majorBidi"/>
          <w:sz w:val="28"/>
          <w:szCs w:val="28"/>
        </w:rPr>
        <w:t xml:space="preserve"> </w:t>
      </w:r>
      <w:r w:rsidR="00C12300" w:rsidRPr="006A6119">
        <w:rPr>
          <w:rFonts w:asciiTheme="majorBidi" w:hAnsiTheme="majorBidi" w:cstheme="majorBidi"/>
          <w:sz w:val="28"/>
          <w:szCs w:val="28"/>
        </w:rPr>
        <w:t xml:space="preserve">Гендерные вопросы в социальной активности </w:t>
      </w:r>
      <w:r w:rsidR="00447A2C" w:rsidRPr="006A6119">
        <w:rPr>
          <w:rFonts w:asciiTheme="majorBidi" w:hAnsiTheme="majorBidi" w:cstheme="majorBidi"/>
          <w:sz w:val="28"/>
          <w:szCs w:val="28"/>
        </w:rPr>
        <w:t>новых религиозных движени</w:t>
      </w:r>
      <w:r w:rsidR="00C12300" w:rsidRPr="006A6119">
        <w:rPr>
          <w:rFonts w:asciiTheme="majorBidi" w:hAnsiTheme="majorBidi" w:cstheme="majorBidi"/>
          <w:sz w:val="28"/>
          <w:szCs w:val="28"/>
        </w:rPr>
        <w:t>й</w:t>
      </w:r>
      <w:r w:rsidR="00447A2C" w:rsidRPr="006A6119">
        <w:rPr>
          <w:rFonts w:asciiTheme="majorBidi" w:hAnsiTheme="majorBidi" w:cstheme="majorBidi"/>
          <w:sz w:val="28"/>
          <w:szCs w:val="28"/>
        </w:rPr>
        <w:t>.</w:t>
      </w:r>
    </w:p>
    <w:p w:rsidR="00012F4A" w:rsidRDefault="00012F4A" w:rsidP="00CF342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385A64" w:rsidRDefault="00E45A40" w:rsidP="00385A64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связи со сложной эпидемиологической обстановкой в Российской Федерации к</w:t>
      </w:r>
      <w:r w:rsidR="00385A64">
        <w:rPr>
          <w:rFonts w:asciiTheme="majorBidi" w:hAnsiTheme="majorBidi" w:cstheme="majorBidi"/>
          <w:sz w:val="28"/>
          <w:szCs w:val="28"/>
        </w:rPr>
        <w:t xml:space="preserve">руглый стол будет проходить в </w:t>
      </w:r>
      <w:r>
        <w:rPr>
          <w:rFonts w:asciiTheme="majorBidi" w:hAnsiTheme="majorBidi" w:cstheme="majorBidi"/>
          <w:sz w:val="28"/>
          <w:szCs w:val="28"/>
        </w:rPr>
        <w:t>формате видео-конференции</w:t>
      </w:r>
      <w:r w:rsidR="00385A64">
        <w:rPr>
          <w:rFonts w:asciiTheme="majorBidi" w:hAnsiTheme="majorBidi" w:cstheme="majorBidi"/>
          <w:sz w:val="28"/>
          <w:szCs w:val="28"/>
        </w:rPr>
        <w:t xml:space="preserve"> </w:t>
      </w:r>
      <w:r w:rsidR="00385A64" w:rsidRPr="00AA4AEB">
        <w:rPr>
          <w:rFonts w:asciiTheme="majorBidi" w:hAnsiTheme="majorBidi" w:cstheme="majorBidi"/>
          <w:sz w:val="28"/>
          <w:szCs w:val="28"/>
        </w:rPr>
        <w:t>чере</w:t>
      </w:r>
      <w:r w:rsidR="00385A64">
        <w:rPr>
          <w:rFonts w:asciiTheme="majorBidi" w:hAnsiTheme="majorBidi" w:cstheme="majorBidi"/>
          <w:sz w:val="28"/>
          <w:szCs w:val="28"/>
        </w:rPr>
        <w:t xml:space="preserve">з интернет-сервис </w:t>
      </w:r>
      <w:proofErr w:type="spellStart"/>
      <w:r w:rsidR="00385A64">
        <w:rPr>
          <w:rFonts w:asciiTheme="majorBidi" w:hAnsiTheme="majorBidi" w:cstheme="majorBidi"/>
          <w:sz w:val="28"/>
          <w:szCs w:val="28"/>
        </w:rPr>
        <w:t>Zoom</w:t>
      </w:r>
      <w:proofErr w:type="spellEnd"/>
      <w:r w:rsidR="00385A64">
        <w:rPr>
          <w:rFonts w:asciiTheme="majorBidi" w:hAnsiTheme="majorBidi" w:cstheme="majorBidi"/>
          <w:sz w:val="28"/>
          <w:szCs w:val="28"/>
        </w:rPr>
        <w:t xml:space="preserve">. </w:t>
      </w:r>
      <w:r w:rsidR="00385A64" w:rsidRPr="00AA4AEB">
        <w:rPr>
          <w:rFonts w:asciiTheme="majorBidi" w:hAnsiTheme="majorBidi" w:cstheme="majorBidi"/>
          <w:sz w:val="28"/>
          <w:szCs w:val="28"/>
        </w:rPr>
        <w:t xml:space="preserve">Время </w:t>
      </w:r>
      <w:r w:rsidR="00385A64">
        <w:rPr>
          <w:rFonts w:asciiTheme="majorBidi" w:hAnsiTheme="majorBidi" w:cstheme="majorBidi"/>
          <w:sz w:val="28"/>
          <w:szCs w:val="28"/>
        </w:rPr>
        <w:t xml:space="preserve">и дата </w:t>
      </w:r>
      <w:r w:rsidR="00385A64" w:rsidRPr="00AA4AEB">
        <w:rPr>
          <w:rFonts w:asciiTheme="majorBidi" w:hAnsiTheme="majorBidi" w:cstheme="majorBidi"/>
          <w:sz w:val="28"/>
          <w:szCs w:val="28"/>
        </w:rPr>
        <w:t xml:space="preserve">начала работы </w:t>
      </w:r>
      <w:r w:rsidR="00385A64">
        <w:rPr>
          <w:rFonts w:asciiTheme="majorBidi" w:hAnsiTheme="majorBidi" w:cstheme="majorBidi"/>
          <w:sz w:val="28"/>
          <w:szCs w:val="28"/>
        </w:rPr>
        <w:t xml:space="preserve">круглого стола –  </w:t>
      </w:r>
      <w:r w:rsidR="006A6119">
        <w:rPr>
          <w:rFonts w:asciiTheme="majorBidi" w:hAnsiTheme="majorBidi" w:cstheme="majorBidi"/>
          <w:b/>
          <w:bCs/>
          <w:sz w:val="28"/>
          <w:szCs w:val="28"/>
          <w:u w:val="single"/>
        </w:rPr>
        <w:t>20 ноября</w:t>
      </w:r>
      <w:r w:rsidR="00385A64" w:rsidRPr="002501A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2020 г. в 10.00.</w:t>
      </w:r>
      <w:r w:rsidR="00385A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85A64" w:rsidRDefault="00385A64" w:rsidP="00385A64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A4AEB">
        <w:rPr>
          <w:rFonts w:asciiTheme="majorBidi" w:hAnsiTheme="majorBidi" w:cstheme="majorBidi"/>
          <w:sz w:val="28"/>
          <w:szCs w:val="28"/>
        </w:rPr>
        <w:t>Для уча</w:t>
      </w:r>
      <w:r>
        <w:rPr>
          <w:rFonts w:asciiTheme="majorBidi" w:hAnsiTheme="majorBidi" w:cstheme="majorBidi"/>
          <w:sz w:val="28"/>
          <w:szCs w:val="28"/>
        </w:rPr>
        <w:t xml:space="preserve">стия в работе круглого стола необходимо </w:t>
      </w:r>
      <w:r w:rsidRPr="00AA4AEB">
        <w:rPr>
          <w:rFonts w:asciiTheme="majorBidi" w:hAnsiTheme="majorBidi" w:cstheme="majorBidi"/>
          <w:sz w:val="28"/>
          <w:szCs w:val="28"/>
        </w:rPr>
        <w:t>перейти по ссылке-</w:t>
      </w:r>
      <w:r>
        <w:rPr>
          <w:rFonts w:asciiTheme="majorBidi" w:hAnsiTheme="majorBidi" w:cstheme="majorBidi"/>
          <w:sz w:val="28"/>
          <w:szCs w:val="28"/>
        </w:rPr>
        <w:t xml:space="preserve">приглашению, которая будет направлена на ваш электронный </w:t>
      </w:r>
      <w:r w:rsidRPr="00AA4AEB">
        <w:rPr>
          <w:rFonts w:asciiTheme="majorBidi" w:hAnsiTheme="majorBidi" w:cstheme="majorBidi"/>
          <w:sz w:val="28"/>
          <w:szCs w:val="28"/>
        </w:rPr>
        <w:t>адрес</w:t>
      </w:r>
      <w:r>
        <w:rPr>
          <w:rFonts w:asciiTheme="majorBidi" w:hAnsiTheme="majorBidi" w:cstheme="majorBidi"/>
          <w:sz w:val="28"/>
          <w:szCs w:val="28"/>
        </w:rPr>
        <w:t xml:space="preserve"> за день до начала мероприятия.</w:t>
      </w:r>
    </w:p>
    <w:p w:rsidR="00385A64" w:rsidRDefault="00385A64" w:rsidP="00385A6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12F4A" w:rsidRDefault="00385A64" w:rsidP="00385A64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="00012F4A">
        <w:rPr>
          <w:rFonts w:asciiTheme="majorBidi" w:hAnsiTheme="majorBidi" w:cstheme="majorBidi"/>
          <w:sz w:val="28"/>
          <w:szCs w:val="28"/>
        </w:rPr>
        <w:t xml:space="preserve">росим Вас в срок до </w:t>
      </w:r>
      <w:r w:rsidR="00012F4A" w:rsidRPr="00012F4A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6A6119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012F4A" w:rsidRPr="00012F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A6119">
        <w:rPr>
          <w:rFonts w:asciiTheme="majorBidi" w:hAnsiTheme="majorBidi" w:cstheme="majorBidi"/>
          <w:b/>
          <w:bCs/>
          <w:sz w:val="28"/>
          <w:szCs w:val="28"/>
        </w:rPr>
        <w:t>ноября</w:t>
      </w:r>
      <w:r w:rsidR="00012F4A" w:rsidRPr="00012F4A">
        <w:rPr>
          <w:rFonts w:asciiTheme="majorBidi" w:hAnsiTheme="majorBidi" w:cstheme="majorBidi"/>
          <w:b/>
          <w:bCs/>
          <w:sz w:val="28"/>
          <w:szCs w:val="28"/>
        </w:rPr>
        <w:t xml:space="preserve"> 2020 года</w:t>
      </w:r>
      <w:r w:rsidR="00447A2C">
        <w:rPr>
          <w:rFonts w:asciiTheme="majorBidi" w:hAnsiTheme="majorBidi" w:cstheme="majorBidi"/>
          <w:sz w:val="28"/>
          <w:szCs w:val="28"/>
        </w:rPr>
        <w:t xml:space="preserve"> сообщить название темы</w:t>
      </w:r>
      <w:r w:rsidR="00DC5663" w:rsidRPr="00DC5663">
        <w:rPr>
          <w:rFonts w:asciiTheme="majorBidi" w:hAnsiTheme="majorBidi" w:cstheme="majorBidi"/>
          <w:sz w:val="28"/>
          <w:szCs w:val="28"/>
        </w:rPr>
        <w:t xml:space="preserve"> </w:t>
      </w:r>
      <w:r w:rsidR="00DC5663">
        <w:rPr>
          <w:rFonts w:asciiTheme="majorBidi" w:hAnsiTheme="majorBidi" w:cstheme="majorBidi"/>
          <w:sz w:val="28"/>
          <w:szCs w:val="28"/>
        </w:rPr>
        <w:t>выступления</w:t>
      </w:r>
      <w:r w:rsidR="00447A2C">
        <w:rPr>
          <w:rFonts w:asciiTheme="majorBidi" w:hAnsiTheme="majorBidi" w:cstheme="majorBidi"/>
          <w:sz w:val="28"/>
          <w:szCs w:val="28"/>
        </w:rPr>
        <w:t>, направить тезисы и краткую аннотацию</w:t>
      </w:r>
      <w:r w:rsidR="00DC5663">
        <w:rPr>
          <w:rFonts w:asciiTheme="majorBidi" w:hAnsiTheme="majorBidi" w:cstheme="majorBidi"/>
          <w:sz w:val="28"/>
          <w:szCs w:val="28"/>
        </w:rPr>
        <w:t xml:space="preserve"> доклад</w:t>
      </w:r>
      <w:r w:rsidR="00E45A40">
        <w:rPr>
          <w:rFonts w:asciiTheme="majorBidi" w:hAnsiTheme="majorBidi" w:cstheme="majorBidi"/>
          <w:sz w:val="28"/>
          <w:szCs w:val="28"/>
        </w:rPr>
        <w:t>а</w:t>
      </w:r>
      <w:r w:rsidR="00012F4A">
        <w:rPr>
          <w:rFonts w:asciiTheme="majorBidi" w:hAnsiTheme="majorBidi" w:cstheme="majorBidi"/>
          <w:sz w:val="28"/>
          <w:szCs w:val="28"/>
        </w:rPr>
        <w:t>, а также информаци</w:t>
      </w:r>
      <w:r w:rsidR="00475F9B">
        <w:rPr>
          <w:rFonts w:asciiTheme="majorBidi" w:hAnsiTheme="majorBidi" w:cstheme="majorBidi"/>
          <w:sz w:val="28"/>
          <w:szCs w:val="28"/>
        </w:rPr>
        <w:t xml:space="preserve">ю </w:t>
      </w:r>
      <w:r w:rsidR="00012F4A">
        <w:rPr>
          <w:rFonts w:asciiTheme="majorBidi" w:hAnsiTheme="majorBidi" w:cstheme="majorBidi"/>
          <w:sz w:val="28"/>
          <w:szCs w:val="28"/>
        </w:rPr>
        <w:t>об авторе и соавторах</w:t>
      </w:r>
      <w:r w:rsidR="00E45A40">
        <w:rPr>
          <w:rFonts w:asciiTheme="majorBidi" w:hAnsiTheme="majorBidi" w:cstheme="majorBidi"/>
          <w:sz w:val="28"/>
          <w:szCs w:val="28"/>
        </w:rPr>
        <w:t xml:space="preserve"> по форме, указанной в приложении</w:t>
      </w:r>
      <w:r w:rsidR="00012F4A">
        <w:rPr>
          <w:rFonts w:asciiTheme="majorBidi" w:hAnsiTheme="majorBidi" w:cstheme="majorBidi"/>
          <w:sz w:val="28"/>
          <w:szCs w:val="28"/>
        </w:rPr>
        <w:t>.</w:t>
      </w:r>
    </w:p>
    <w:p w:rsidR="00C06147" w:rsidRDefault="00C06147" w:rsidP="000D67B6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501A9" w:rsidRDefault="003C3B0F" w:rsidP="00385A64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427F4">
        <w:rPr>
          <w:rFonts w:asciiTheme="majorBidi" w:hAnsiTheme="majorBidi" w:cstheme="majorBidi"/>
          <w:bCs/>
          <w:sz w:val="28"/>
          <w:szCs w:val="28"/>
        </w:rPr>
        <w:t>Все данные необходимо направить одним письмом на адрес электронной почты оргкомитета: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C6811" w:rsidRPr="005C6811">
        <w:rPr>
          <w:rFonts w:asciiTheme="majorBidi" w:hAnsiTheme="majorBidi" w:cstheme="majorBidi"/>
          <w:b/>
          <w:sz w:val="28"/>
          <w:szCs w:val="28"/>
        </w:rPr>
        <w:t>science@jur.unn.ru</w:t>
      </w:r>
      <w:r w:rsidRPr="00C427F4">
        <w:rPr>
          <w:rFonts w:asciiTheme="majorBidi" w:hAnsiTheme="majorBidi" w:cstheme="majorBidi"/>
          <w:sz w:val="24"/>
          <w:szCs w:val="28"/>
        </w:rPr>
        <w:t xml:space="preserve"> </w:t>
      </w:r>
      <w:r w:rsidRPr="00C427F4">
        <w:rPr>
          <w:rFonts w:asciiTheme="majorBidi" w:hAnsiTheme="majorBidi" w:cstheme="majorBidi"/>
          <w:bCs/>
          <w:sz w:val="28"/>
          <w:szCs w:val="28"/>
        </w:rPr>
        <w:t xml:space="preserve">с пометкой </w:t>
      </w:r>
      <w:r w:rsidRPr="00C427F4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385A64" w:rsidRPr="00C427F4">
        <w:rPr>
          <w:rFonts w:asciiTheme="majorBidi" w:hAnsiTheme="majorBidi" w:cstheme="majorBidi"/>
          <w:b/>
          <w:bCs/>
          <w:sz w:val="28"/>
          <w:szCs w:val="28"/>
        </w:rPr>
        <w:t>Круглый стол</w:t>
      </w:r>
      <w:r w:rsidR="00AD5636" w:rsidRPr="00C427F4">
        <w:rPr>
          <w:rFonts w:asciiTheme="majorBidi" w:hAnsiTheme="majorBidi" w:cstheme="majorBidi"/>
          <w:b/>
          <w:bCs/>
          <w:sz w:val="28"/>
          <w:szCs w:val="28"/>
        </w:rPr>
        <w:t xml:space="preserve"> НРД</w:t>
      </w:r>
      <w:r w:rsidRPr="00C427F4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C427F4">
        <w:rPr>
          <w:rFonts w:asciiTheme="majorBidi" w:hAnsiTheme="majorBidi" w:cstheme="majorBidi"/>
          <w:bCs/>
          <w:sz w:val="28"/>
          <w:szCs w:val="28"/>
        </w:rPr>
        <w:t xml:space="preserve"> в теме письма</w:t>
      </w:r>
      <w:r w:rsidR="00E45A40" w:rsidRPr="00C427F4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E45A40">
        <w:rPr>
          <w:rFonts w:asciiTheme="majorBidi" w:hAnsiTheme="majorBidi" w:cstheme="majorBidi"/>
          <w:b/>
          <w:bCs/>
          <w:sz w:val="28"/>
          <w:szCs w:val="28"/>
        </w:rPr>
        <w:t>Файл заявки должен называться «</w:t>
      </w:r>
      <w:proofErr w:type="spellStart"/>
      <w:r w:rsidR="00E45A40">
        <w:rPr>
          <w:rFonts w:asciiTheme="majorBidi" w:hAnsiTheme="majorBidi" w:cstheme="majorBidi"/>
          <w:b/>
          <w:bCs/>
          <w:sz w:val="28"/>
          <w:szCs w:val="28"/>
        </w:rPr>
        <w:t>Заявка_Фамилия</w:t>
      </w:r>
      <w:proofErr w:type="spellEnd"/>
      <w:r w:rsidR="00E45A40" w:rsidRPr="00E45A40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45A40">
        <w:rPr>
          <w:rFonts w:asciiTheme="majorBidi" w:hAnsiTheme="majorBidi" w:cstheme="majorBidi"/>
          <w:b/>
          <w:bCs/>
          <w:sz w:val="28"/>
          <w:szCs w:val="28"/>
          <w:lang w:val="en-US"/>
        </w:rPr>
        <w:t>doc</w:t>
      </w:r>
      <w:r w:rsidR="00E45A40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385A6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85A64" w:rsidRDefault="00385A64" w:rsidP="00385A64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27DFC" w:rsidRPr="006A6119" w:rsidRDefault="00527DFC" w:rsidP="00F74F0A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Все участники к</w:t>
      </w:r>
      <w:r w:rsidR="00385A64">
        <w:rPr>
          <w:rFonts w:asciiTheme="majorBidi" w:hAnsiTheme="majorBidi" w:cstheme="majorBidi"/>
          <w:sz w:val="28"/>
          <w:szCs w:val="28"/>
          <w:lang w:bidi="ar-DZ"/>
        </w:rPr>
        <w:t>руглого стола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получат </w:t>
      </w:r>
      <w:r w:rsidR="00447A2C">
        <w:rPr>
          <w:rFonts w:asciiTheme="majorBidi" w:hAnsiTheme="majorBidi" w:cstheme="majorBidi"/>
          <w:sz w:val="28"/>
          <w:szCs w:val="28"/>
          <w:lang w:bidi="ar-DZ"/>
        </w:rPr>
        <w:t xml:space="preserve">сертификаты. Информация о </w:t>
      </w:r>
      <w:r w:rsidR="00385A64">
        <w:rPr>
          <w:rFonts w:asciiTheme="majorBidi" w:hAnsiTheme="majorBidi" w:cstheme="majorBidi"/>
          <w:sz w:val="28"/>
          <w:szCs w:val="28"/>
          <w:lang w:bidi="ar-DZ"/>
        </w:rPr>
        <w:t>мероприятии</w:t>
      </w:r>
      <w:r w:rsidR="00447A2C">
        <w:rPr>
          <w:rFonts w:asciiTheme="majorBidi" w:hAnsiTheme="majorBidi" w:cstheme="majorBidi"/>
          <w:sz w:val="28"/>
          <w:szCs w:val="28"/>
          <w:lang w:bidi="ar-DZ"/>
        </w:rPr>
        <w:t xml:space="preserve"> и е</w:t>
      </w:r>
      <w:r w:rsidR="00385A64">
        <w:rPr>
          <w:rFonts w:asciiTheme="majorBidi" w:hAnsiTheme="majorBidi" w:cstheme="majorBidi"/>
          <w:sz w:val="28"/>
          <w:szCs w:val="28"/>
          <w:lang w:bidi="ar-DZ"/>
        </w:rPr>
        <w:t xml:space="preserve">го </w:t>
      </w:r>
      <w:r w:rsidR="00447A2C">
        <w:rPr>
          <w:rFonts w:asciiTheme="majorBidi" w:hAnsiTheme="majorBidi" w:cstheme="majorBidi"/>
          <w:sz w:val="28"/>
          <w:szCs w:val="28"/>
          <w:lang w:bidi="ar-DZ"/>
        </w:rPr>
        <w:t>участниках будет опублико</w:t>
      </w:r>
      <w:r w:rsidR="006A6119">
        <w:rPr>
          <w:rFonts w:asciiTheme="majorBidi" w:hAnsiTheme="majorBidi" w:cstheme="majorBidi"/>
          <w:sz w:val="28"/>
          <w:szCs w:val="28"/>
          <w:lang w:bidi="ar-DZ"/>
        </w:rPr>
        <w:t xml:space="preserve">вана в журнале, входящем в РИНЦ, размещена </w:t>
      </w:r>
      <w:r w:rsidR="00F61250">
        <w:rPr>
          <w:rFonts w:asciiTheme="majorBidi" w:hAnsiTheme="majorBidi" w:cstheme="majorBidi"/>
          <w:sz w:val="28"/>
          <w:szCs w:val="28"/>
          <w:lang w:bidi="ar-DZ"/>
        </w:rPr>
        <w:t>на</w:t>
      </w:r>
      <w:r w:rsidR="006A6119">
        <w:rPr>
          <w:rFonts w:asciiTheme="majorBidi" w:hAnsiTheme="majorBidi" w:cstheme="majorBidi"/>
          <w:sz w:val="28"/>
          <w:szCs w:val="28"/>
          <w:lang w:bidi="ar-DZ"/>
        </w:rPr>
        <w:t xml:space="preserve"> информационных ресурсах ННГУ.</w:t>
      </w:r>
    </w:p>
    <w:p w:rsidR="00E45A40" w:rsidRDefault="00E45A40" w:rsidP="00E45A40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5C6811" w:rsidRDefault="005C6811" w:rsidP="00E45A4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>Приложение 1</w:t>
      </w:r>
    </w:p>
    <w:p w:rsidR="00E45A40" w:rsidRDefault="00E45A40" w:rsidP="00E45A4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center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 xml:space="preserve">Заявка на участие в круглом столе </w:t>
      </w:r>
    </w:p>
    <w:p w:rsidR="00E45A40" w:rsidRDefault="00E45A40" w:rsidP="00E45A40">
      <w:pPr>
        <w:spacing w:after="0"/>
        <w:ind w:firstLine="709"/>
        <w:jc w:val="center"/>
        <w:rPr>
          <w:rFonts w:asciiTheme="majorBidi" w:hAnsiTheme="majorBidi" w:cstheme="majorBidi"/>
          <w:b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5A40" w:rsidTr="00E45A40">
        <w:tc>
          <w:tcPr>
            <w:tcW w:w="4814" w:type="dxa"/>
          </w:tcPr>
          <w:p w:rsidR="00E45A40" w:rsidRPr="00E45A40" w:rsidRDefault="00E45A40" w:rsidP="00E45A40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ФИО автора (полностью)</w:t>
            </w:r>
          </w:p>
        </w:tc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</w:p>
        </w:tc>
      </w:tr>
      <w:tr w:rsidR="00E45A40" w:rsidTr="00E45A40"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</w:p>
        </w:tc>
      </w:tr>
      <w:tr w:rsidR="00E45A40" w:rsidTr="00E45A40"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ученое звание</w:t>
            </w:r>
          </w:p>
        </w:tc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</w:p>
        </w:tc>
      </w:tr>
      <w:tr w:rsidR="00E45A40" w:rsidTr="00E45A40"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должность, место работы (учебы)</w:t>
            </w:r>
          </w:p>
        </w:tc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</w:p>
        </w:tc>
      </w:tr>
      <w:tr w:rsidR="00E45A40" w:rsidTr="00E45A40"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контактный телефон</w:t>
            </w:r>
          </w:p>
        </w:tc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</w:p>
        </w:tc>
      </w:tr>
      <w:tr w:rsidR="00E45A40" w:rsidTr="00E45A40"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Pr="00012F4A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14" w:type="dxa"/>
          </w:tcPr>
          <w:p w:rsidR="00E45A40" w:rsidRDefault="00E45A40" w:rsidP="00E45A40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</w:p>
        </w:tc>
      </w:tr>
    </w:tbl>
    <w:p w:rsidR="00E45A40" w:rsidRDefault="00E45A40" w:rsidP="00E45A40">
      <w:pPr>
        <w:spacing w:after="0"/>
        <w:ind w:firstLine="709"/>
        <w:jc w:val="center"/>
        <w:rPr>
          <w:rFonts w:asciiTheme="majorBidi" w:hAnsiTheme="majorBidi" w:cstheme="majorBidi"/>
          <w:b/>
          <w:iCs/>
          <w:sz w:val="28"/>
          <w:szCs w:val="28"/>
        </w:rPr>
      </w:pPr>
    </w:p>
    <w:p w:rsidR="00E45A40" w:rsidRPr="00E45A40" w:rsidRDefault="00E45A40" w:rsidP="00C12300">
      <w:pPr>
        <w:spacing w:after="0"/>
        <w:jc w:val="both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При написании статьи в соавторстве заявка оформляется на каждого соавтора. </w:t>
      </w:r>
    </w:p>
    <w:p w:rsidR="00E45A40" w:rsidRDefault="00E45A40" w:rsidP="00E45A4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E45A40" w:rsidRDefault="00E45A40" w:rsidP="00E45A40">
      <w:pPr>
        <w:spacing w:after="0"/>
        <w:ind w:firstLine="709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Приложение 2</w:t>
      </w:r>
    </w:p>
    <w:p w:rsidR="00C06147" w:rsidRDefault="00C06147" w:rsidP="00385A6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30421" w:rsidRDefault="00012F4A" w:rsidP="00D748AF">
      <w:pPr>
        <w:spacing w:after="0"/>
        <w:ind w:firstLine="567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E45A40">
        <w:rPr>
          <w:rFonts w:asciiTheme="majorBidi" w:hAnsiTheme="majorBidi" w:cstheme="majorBidi"/>
          <w:b/>
          <w:bCs/>
          <w:iCs/>
          <w:sz w:val="28"/>
          <w:szCs w:val="28"/>
        </w:rPr>
        <w:t xml:space="preserve">Требования к </w:t>
      </w:r>
      <w:r w:rsidR="00FA7843" w:rsidRPr="00E45A40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оформлению </w:t>
      </w:r>
      <w:r w:rsidR="00447A2C" w:rsidRPr="00E45A40">
        <w:rPr>
          <w:rFonts w:asciiTheme="majorBidi" w:hAnsiTheme="majorBidi" w:cstheme="majorBidi"/>
          <w:b/>
          <w:bCs/>
          <w:iCs/>
          <w:sz w:val="28"/>
          <w:szCs w:val="28"/>
        </w:rPr>
        <w:t>тезис</w:t>
      </w:r>
      <w:r w:rsidR="00FA7843" w:rsidRPr="00E45A40">
        <w:rPr>
          <w:rFonts w:asciiTheme="majorBidi" w:hAnsiTheme="majorBidi" w:cstheme="majorBidi"/>
          <w:b/>
          <w:bCs/>
          <w:iCs/>
          <w:sz w:val="28"/>
          <w:szCs w:val="28"/>
        </w:rPr>
        <w:t>ов</w:t>
      </w:r>
      <w:r w:rsidR="00447A2C" w:rsidRPr="00E45A40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и аннотаци</w:t>
      </w:r>
      <w:r w:rsidR="00FA7843" w:rsidRPr="00E45A40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й </w:t>
      </w:r>
      <w:r w:rsidR="00DC5663" w:rsidRPr="00E45A40">
        <w:rPr>
          <w:rFonts w:asciiTheme="majorBidi" w:hAnsiTheme="majorBidi" w:cstheme="majorBidi"/>
          <w:b/>
          <w:bCs/>
          <w:iCs/>
          <w:sz w:val="28"/>
          <w:szCs w:val="28"/>
        </w:rPr>
        <w:t xml:space="preserve">докладов </w:t>
      </w:r>
      <w:r w:rsidR="00447A2C" w:rsidRPr="00E45A40">
        <w:rPr>
          <w:rFonts w:asciiTheme="majorBidi" w:hAnsiTheme="majorBidi" w:cstheme="majorBidi"/>
          <w:b/>
          <w:bCs/>
          <w:iCs/>
          <w:sz w:val="28"/>
          <w:szCs w:val="28"/>
        </w:rPr>
        <w:t>участников</w:t>
      </w:r>
    </w:p>
    <w:p w:rsidR="00E45A40" w:rsidRPr="00E45A40" w:rsidRDefault="00E45A40" w:rsidP="00D748AF">
      <w:pPr>
        <w:spacing w:after="0"/>
        <w:ind w:firstLine="567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770B2A" w:rsidRDefault="00A33C77" w:rsidP="00A33C77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Выполнение </w:t>
      </w:r>
      <w:r w:rsidR="00770B2A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 текстовом редакторе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Microsoft</w:t>
      </w:r>
      <w:r w:rsidRP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770B2A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 w:bidi="ar-DZ"/>
        </w:rPr>
        <w:t>Word</w:t>
      </w:r>
      <w:r w:rsidR="00770B2A" w:rsidRPr="00770B2A"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ar-DZ"/>
        </w:rPr>
        <w:t>.</w:t>
      </w:r>
    </w:p>
    <w:p w:rsidR="00CE170D" w:rsidRDefault="00E45A40" w:rsidP="00A33C77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Ш</w:t>
      </w:r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рифт – </w:t>
      </w:r>
      <w:proofErr w:type="spellStart"/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Times</w:t>
      </w:r>
      <w:proofErr w:type="spellEnd"/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New</w:t>
      </w:r>
      <w:proofErr w:type="spellEnd"/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Roman</w:t>
      </w:r>
      <w:proofErr w:type="spellEnd"/>
      <w:r w:rsidR="00A33C7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, размер – 14 пт., межстрочный интервал – единичный, форматирование – по ширине, абзацный отступ – 1,25, поля – 20 мм. </w:t>
      </w:r>
    </w:p>
    <w:p w:rsidR="00A33C77" w:rsidRDefault="00A33C77" w:rsidP="00C06147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Объем аннотации – </w:t>
      </w:r>
      <w:r w:rsidR="00C0614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не более </w:t>
      </w:r>
      <w:r w:rsidR="005C681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00</w:t>
      </w:r>
      <w:r w:rsidR="00C0614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слов, тезисов –</w:t>
      </w:r>
      <w:r w:rsidR="00C0614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не более </w:t>
      </w:r>
      <w:r w:rsidR="005C681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5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страниц.</w:t>
      </w:r>
    </w:p>
    <w:p w:rsidR="00485195" w:rsidRPr="00D8138D" w:rsidRDefault="00D8138D" w:rsidP="00D8138D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8138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тексте ссылки на литературные источники приводятся в квадратных скобках (например: [1], [1–5; 9]). Они расставляются в порядке их упоминания в тексте.</w:t>
      </w:r>
    </w:p>
    <w:sectPr w:rsidR="00485195" w:rsidRPr="00D8138D" w:rsidSect="007A5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11" w:rsidRDefault="00123D11" w:rsidP="00D86418">
      <w:pPr>
        <w:spacing w:after="0" w:line="240" w:lineRule="auto"/>
      </w:pPr>
      <w:r>
        <w:separator/>
      </w:r>
    </w:p>
  </w:endnote>
  <w:endnote w:type="continuationSeparator" w:id="0">
    <w:p w:rsidR="00123D11" w:rsidRDefault="00123D11" w:rsidP="00D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2C5A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2793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CE170D" w:rsidRPr="007A5FCC" w:rsidRDefault="005138FE" w:rsidP="007A5FCC">
        <w:pPr>
          <w:pStyle w:val="a9"/>
          <w:jc w:val="center"/>
          <w:rPr>
            <w:rFonts w:asciiTheme="majorBidi" w:hAnsiTheme="majorBidi" w:cstheme="majorBidi"/>
            <w:sz w:val="20"/>
            <w:szCs w:val="20"/>
          </w:rPr>
        </w:pPr>
        <w:r w:rsidRPr="007A5FC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CE170D" w:rsidRPr="007A5FC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10415">
          <w:rPr>
            <w:rFonts w:asciiTheme="majorBidi" w:hAnsiTheme="majorBidi" w:cstheme="majorBidi"/>
            <w:noProof/>
            <w:sz w:val="20"/>
            <w:szCs w:val="20"/>
          </w:rPr>
          <w:t>4</w: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2C5A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11" w:rsidRDefault="00123D11" w:rsidP="00D86418">
      <w:pPr>
        <w:spacing w:after="0" w:line="240" w:lineRule="auto"/>
      </w:pPr>
      <w:r>
        <w:separator/>
      </w:r>
    </w:p>
  </w:footnote>
  <w:footnote w:type="continuationSeparator" w:id="0">
    <w:p w:rsidR="00123D11" w:rsidRDefault="00123D11" w:rsidP="00D86418">
      <w:pPr>
        <w:spacing w:after="0" w:line="240" w:lineRule="auto"/>
      </w:pPr>
      <w:r>
        <w:continuationSeparator/>
      </w:r>
    </w:p>
  </w:footnote>
  <w:footnote w:id="1">
    <w:p w:rsidR="00E45A40" w:rsidRPr="00B961FE" w:rsidRDefault="00E45A40" w:rsidP="00E45A40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B961FE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B961FE">
        <w:rPr>
          <w:rFonts w:asciiTheme="majorBidi" w:hAnsiTheme="majorBidi" w:cstheme="majorBidi"/>
          <w:sz w:val="24"/>
          <w:szCs w:val="24"/>
        </w:rPr>
        <w:t xml:space="preserve"> «Исследование выполнено при финансовой поддержке РФФИ и ЭИСИ в рамках научного проекта №</w:t>
      </w:r>
      <w:r w:rsidR="00693FB8">
        <w:rPr>
          <w:rFonts w:asciiTheme="majorBidi" w:hAnsiTheme="majorBidi" w:cstheme="majorBidi"/>
          <w:sz w:val="24"/>
          <w:szCs w:val="24"/>
        </w:rPr>
        <w:t xml:space="preserve"> </w:t>
      </w:r>
      <w:r w:rsidR="00693FB8" w:rsidRPr="00693FB8">
        <w:rPr>
          <w:rFonts w:asciiTheme="majorBidi" w:hAnsiTheme="majorBidi" w:cstheme="majorBidi"/>
          <w:sz w:val="24"/>
          <w:szCs w:val="24"/>
        </w:rPr>
        <w:t>20-011-31235</w:t>
      </w:r>
      <w:r w:rsidRPr="00B961FE">
        <w:rPr>
          <w:rFonts w:asciiTheme="majorBidi" w:hAnsiTheme="majorBidi" w:cstheme="majorBidi"/>
          <w:sz w:val="24"/>
          <w:szCs w:val="24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01041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4" o:spid="_x0000_s2053" type="#_x0000_t75" style="position:absolute;margin-left:0;margin-top:0;width:450pt;height:429.75pt;z-index:-251657216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01041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5" o:spid="_x0000_s2054" type="#_x0000_t75" style="position:absolute;margin-left:0;margin-top:0;width:450pt;height:429.75pt;z-index:-251656192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58" w:rsidRDefault="0001041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3" o:spid="_x0000_s2052" type="#_x0000_t75" style="position:absolute;margin-left:0;margin-top:0;width:450pt;height:429.75pt;z-index:-251658240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AC3"/>
    <w:multiLevelType w:val="hybridMultilevel"/>
    <w:tmpl w:val="A62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1F4"/>
    <w:multiLevelType w:val="hybridMultilevel"/>
    <w:tmpl w:val="43023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717B8"/>
    <w:multiLevelType w:val="hybridMultilevel"/>
    <w:tmpl w:val="D188D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B17EF"/>
    <w:multiLevelType w:val="hybridMultilevel"/>
    <w:tmpl w:val="C69A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18"/>
    <w:rsid w:val="00010415"/>
    <w:rsid w:val="00012F4A"/>
    <w:rsid w:val="000659A2"/>
    <w:rsid w:val="0007051C"/>
    <w:rsid w:val="000D67B6"/>
    <w:rsid w:val="00123D11"/>
    <w:rsid w:val="002501A9"/>
    <w:rsid w:val="002C5A58"/>
    <w:rsid w:val="003260C4"/>
    <w:rsid w:val="003310B3"/>
    <w:rsid w:val="00385A64"/>
    <w:rsid w:val="00392F5E"/>
    <w:rsid w:val="003C3B0F"/>
    <w:rsid w:val="00447A2C"/>
    <w:rsid w:val="00454FC4"/>
    <w:rsid w:val="004609F2"/>
    <w:rsid w:val="00475F9B"/>
    <w:rsid w:val="00477E12"/>
    <w:rsid w:val="00485195"/>
    <w:rsid w:val="004C4FBC"/>
    <w:rsid w:val="005138FE"/>
    <w:rsid w:val="00527DFC"/>
    <w:rsid w:val="005C6811"/>
    <w:rsid w:val="005E0975"/>
    <w:rsid w:val="00647692"/>
    <w:rsid w:val="00693FB8"/>
    <w:rsid w:val="006A6119"/>
    <w:rsid w:val="00730421"/>
    <w:rsid w:val="00736C42"/>
    <w:rsid w:val="00770B2A"/>
    <w:rsid w:val="007A36A6"/>
    <w:rsid w:val="007A5FCC"/>
    <w:rsid w:val="00831DDF"/>
    <w:rsid w:val="008504A8"/>
    <w:rsid w:val="008B56DD"/>
    <w:rsid w:val="008E3BF9"/>
    <w:rsid w:val="00974E5E"/>
    <w:rsid w:val="009C55C9"/>
    <w:rsid w:val="009E5CD5"/>
    <w:rsid w:val="00A3167C"/>
    <w:rsid w:val="00A33C77"/>
    <w:rsid w:val="00A560CF"/>
    <w:rsid w:val="00A74642"/>
    <w:rsid w:val="00AD5636"/>
    <w:rsid w:val="00B1103A"/>
    <w:rsid w:val="00B126F2"/>
    <w:rsid w:val="00BC7B1E"/>
    <w:rsid w:val="00C06147"/>
    <w:rsid w:val="00C12300"/>
    <w:rsid w:val="00C427F4"/>
    <w:rsid w:val="00C51B98"/>
    <w:rsid w:val="00CC5250"/>
    <w:rsid w:val="00CC6207"/>
    <w:rsid w:val="00CD2631"/>
    <w:rsid w:val="00CE170D"/>
    <w:rsid w:val="00CF3426"/>
    <w:rsid w:val="00D70D7F"/>
    <w:rsid w:val="00D748AF"/>
    <w:rsid w:val="00D8138D"/>
    <w:rsid w:val="00D86418"/>
    <w:rsid w:val="00D95DC1"/>
    <w:rsid w:val="00DC5663"/>
    <w:rsid w:val="00DD2D1F"/>
    <w:rsid w:val="00E45A40"/>
    <w:rsid w:val="00E97912"/>
    <w:rsid w:val="00ED733C"/>
    <w:rsid w:val="00EF6CC3"/>
    <w:rsid w:val="00F074BA"/>
    <w:rsid w:val="00F61250"/>
    <w:rsid w:val="00F74F0A"/>
    <w:rsid w:val="00F939B2"/>
    <w:rsid w:val="00FA67AB"/>
    <w:rsid w:val="00FA7843"/>
    <w:rsid w:val="00FB08B3"/>
    <w:rsid w:val="00FB617C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5802456-FC68-4397-81D8-CD2100A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4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418"/>
    <w:rPr>
      <w:vertAlign w:val="superscript"/>
    </w:rPr>
  </w:style>
  <w:style w:type="paragraph" w:styleId="a6">
    <w:name w:val="List Paragraph"/>
    <w:basedOn w:val="a"/>
    <w:uiPriority w:val="34"/>
    <w:qFormat/>
    <w:rsid w:val="004609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FCC"/>
  </w:style>
  <w:style w:type="paragraph" w:styleId="a9">
    <w:name w:val="footer"/>
    <w:basedOn w:val="a"/>
    <w:link w:val="aa"/>
    <w:uiPriority w:val="99"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FCC"/>
  </w:style>
  <w:style w:type="character" w:styleId="ab">
    <w:name w:val="Hyperlink"/>
    <w:basedOn w:val="a0"/>
    <w:uiPriority w:val="99"/>
    <w:unhideWhenUsed/>
    <w:rsid w:val="003C3B0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C4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5E95F-2787-4ABF-AE9D-BB94849A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Федюшкина Арина Игоревна</cp:lastModifiedBy>
  <cp:revision>18</cp:revision>
  <dcterms:created xsi:type="dcterms:W3CDTF">2020-09-02T11:48:00Z</dcterms:created>
  <dcterms:modified xsi:type="dcterms:W3CDTF">2020-10-19T15:01:00Z</dcterms:modified>
</cp:coreProperties>
</file>